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C80D55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tbl>
      <w:tblPr>
        <w:tblpPr w:leftFromText="180" w:rightFromText="180" w:vertAnchor="page" w:horzAnchor="margin" w:tblpXSpec="right" w:tblpY="1513"/>
        <w:tblW w:w="4877" w:type="dxa"/>
        <w:tblCellSpacing w:w="0" w:type="auto"/>
        <w:tblLook w:val="04A0" w:firstRow="1" w:lastRow="0" w:firstColumn="1" w:lastColumn="0" w:noHBand="0" w:noVBand="1"/>
      </w:tblPr>
      <w:tblGrid>
        <w:gridCol w:w="4877"/>
      </w:tblGrid>
      <w:tr w:rsidR="007A1FED" w:rsidRPr="00C357C3" w14:paraId="7C02B3D9" w14:textId="77777777" w:rsidTr="007A1FED">
        <w:trPr>
          <w:trHeight w:val="5"/>
          <w:tblCellSpacing w:w="0" w:type="auto"/>
        </w:trPr>
        <w:tc>
          <w:tcPr>
            <w:tcW w:w="4877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071D7B" w14:textId="77777777" w:rsidR="007A1FED" w:rsidRPr="00C357C3" w:rsidRDefault="007A1FED" w:rsidP="007A1FE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8"/>
                <w:lang w:val="ru-RU"/>
              </w:rPr>
            </w:pPr>
            <w:r w:rsidRPr="00C357C3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>Приложение</w:t>
            </w:r>
            <w:r w:rsidRPr="00C357C3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br/>
            </w:r>
            <w:r w:rsidRPr="00C357C3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>к постановлению Правительства</w:t>
            </w:r>
            <w:r w:rsidRPr="00C357C3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br/>
            </w:r>
            <w:r w:rsidRPr="00C357C3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>Республики Казахстан</w:t>
            </w:r>
            <w:r w:rsidRPr="00C357C3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br/>
            </w:r>
            <w:r w:rsidRPr="00C357C3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>от ________ 2025 года № _____</w:t>
            </w:r>
          </w:p>
        </w:tc>
      </w:tr>
      <w:tr w:rsidR="007A1FED" w:rsidRPr="00C357C3" w14:paraId="24C93089" w14:textId="77777777" w:rsidTr="007A1FED">
        <w:trPr>
          <w:trHeight w:val="32"/>
          <w:tblCellSpacing w:w="0" w:type="auto"/>
        </w:trPr>
        <w:tc>
          <w:tcPr>
            <w:tcW w:w="4877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EBA8691" w14:textId="77777777" w:rsidR="007A1FED" w:rsidRPr="00C357C3" w:rsidRDefault="007A1FED" w:rsidP="007A1FE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8"/>
                <w:lang w:val="ru-RU"/>
              </w:rPr>
            </w:pPr>
          </w:p>
        </w:tc>
      </w:tr>
    </w:tbl>
    <w:p w14:paraId="37A1FDA7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D4132C0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06BDD008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CA801FE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4E998741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1D96005" w14:textId="233500CC" w:rsidR="008D5B21" w:rsidRPr="00951135" w:rsidRDefault="008D5B21" w:rsidP="008D5B21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951135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План границ специальной экономической зоны "</w:t>
      </w:r>
      <w:r w:rsidRPr="00951135">
        <w:rPr>
          <w:rFonts w:ascii="Times New Roman" w:hAnsi="Times New Roman" w:cs="Times New Roman"/>
          <w:b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"</w:t>
      </w:r>
    </w:p>
    <w:p w14:paraId="5B45480D" w14:textId="77777777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0" w:name="z17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Специальная экономическая зона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 (далее – СЭЗ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") находится в границах города Петропавловска на 5 свободных площадках в виде "субзон" (субзона № 1 – 15 га, субзона № 2 – 7,3 га, субзона № 3 – 160 га, субзона № 4 – 30 га, субзона № 5 – 24,5 га). Общая площадь СЭЗ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 – 236,8 га.</w:t>
      </w:r>
    </w:p>
    <w:p w14:paraId="0BEA0952" w14:textId="77777777" w:rsidR="008D5B21" w:rsidRPr="00DE33E5" w:rsidRDefault="008D5B21" w:rsidP="008D5B21">
      <w:pPr>
        <w:spacing w:after="0"/>
        <w:jc w:val="both"/>
        <w:rPr>
          <w:lang w:val="ru-RU"/>
        </w:rPr>
      </w:pPr>
      <w:bookmarkStart w:id="1" w:name="z18"/>
      <w:bookmarkEnd w:id="0"/>
      <w:r w:rsidRPr="00DE33E5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</w:t>
      </w:r>
      <w:r w:rsidRPr="00DE33E5">
        <w:rPr>
          <w:color w:val="000000"/>
          <w:sz w:val="28"/>
          <w:lang w:val="ru-RU"/>
        </w:rPr>
        <w:t xml:space="preserve"> </w:t>
      </w:r>
    </w:p>
    <w:bookmarkEnd w:id="1"/>
    <w:p w14:paraId="2C74462A" w14:textId="4FBA335C" w:rsidR="008D5B21" w:rsidRDefault="009B15DA" w:rsidP="008D5B21">
      <w:pPr>
        <w:spacing w:after="0"/>
        <w:jc w:val="both"/>
      </w:pPr>
      <w:r>
        <w:rPr>
          <w:noProof/>
        </w:rPr>
        <w:drawing>
          <wp:inline distT="0" distB="0" distL="0" distR="0" wp14:anchorId="4038B1CA" wp14:editId="621AE136">
            <wp:extent cx="6782435" cy="5031740"/>
            <wp:effectExtent l="0" t="0" r="0" b="0"/>
            <wp:docPr id="17451903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435" cy="503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475A7" w14:textId="77777777" w:rsidR="008D5B21" w:rsidRDefault="008D5B21" w:rsidP="008D5B21">
      <w:pPr>
        <w:spacing w:after="0"/>
        <w:rPr>
          <w:lang w:val="ru-RU"/>
        </w:rPr>
      </w:pPr>
      <w:r>
        <w:br/>
      </w:r>
    </w:p>
    <w:p w14:paraId="09360EBA" w14:textId="77777777" w:rsidR="00951135" w:rsidRDefault="00951135" w:rsidP="008D5B21">
      <w:pPr>
        <w:spacing w:after="0"/>
        <w:rPr>
          <w:lang w:val="ru-RU"/>
        </w:rPr>
      </w:pPr>
    </w:p>
    <w:p w14:paraId="6CE30D77" w14:textId="77777777" w:rsidR="00951135" w:rsidRDefault="00951135" w:rsidP="008D5B21">
      <w:pPr>
        <w:spacing w:after="0"/>
        <w:rPr>
          <w:lang w:val="ru-RU"/>
        </w:rPr>
      </w:pPr>
    </w:p>
    <w:p w14:paraId="59C9F1D0" w14:textId="77777777" w:rsidR="00951135" w:rsidRDefault="00951135" w:rsidP="008D5B21">
      <w:pPr>
        <w:spacing w:after="0"/>
        <w:rPr>
          <w:lang w:val="ru-RU"/>
        </w:rPr>
      </w:pPr>
    </w:p>
    <w:p w14:paraId="0B2DA480" w14:textId="77777777" w:rsidR="00951135" w:rsidRDefault="00951135" w:rsidP="008D5B21">
      <w:pPr>
        <w:spacing w:after="0"/>
        <w:rPr>
          <w:lang w:val="ru-RU"/>
        </w:rPr>
      </w:pPr>
    </w:p>
    <w:p w14:paraId="17F9C4A1" w14:textId="77777777" w:rsidR="00951135" w:rsidRDefault="00951135" w:rsidP="008D5B21">
      <w:pPr>
        <w:spacing w:after="0"/>
        <w:rPr>
          <w:lang w:val="ru-RU"/>
        </w:rPr>
      </w:pPr>
    </w:p>
    <w:p w14:paraId="10B760F6" w14:textId="77777777" w:rsidR="00951135" w:rsidRPr="00951135" w:rsidRDefault="00951135" w:rsidP="008D5B21">
      <w:pPr>
        <w:spacing w:after="0"/>
        <w:rPr>
          <w:lang w:val="ru-RU"/>
        </w:rPr>
      </w:pPr>
    </w:p>
    <w:p w14:paraId="3D124A94" w14:textId="77777777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2" w:name="z19"/>
      <w:r w:rsidRPr="00951135">
        <w:rPr>
          <w:color w:val="000000"/>
          <w:sz w:val="28"/>
          <w:szCs w:val="28"/>
        </w:rPr>
        <w:t>     </w:t>
      </w:r>
      <w:r w:rsidRPr="00951135">
        <w:rPr>
          <w:color w:val="000000"/>
          <w:sz w:val="28"/>
          <w:szCs w:val="28"/>
          <w:lang w:val="ru-RU"/>
        </w:rPr>
        <w:t xml:space="preserve"> 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Субзона № 1 СЭЗ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</w:t>
      </w:r>
    </w:p>
    <w:p w14:paraId="01C3F17A" w14:textId="53793ADA" w:rsidR="008D5B21" w:rsidRPr="002B1C9D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3" w:name="z20"/>
      <w:bookmarkEnd w:id="2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Территория находится в центре города, ул</w:t>
      </w:r>
      <w:r w:rsid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ица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Парковая. Площадь – 15 га.</w:t>
      </w:r>
    </w:p>
    <w:bookmarkEnd w:id="3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368"/>
        <w:gridCol w:w="5476"/>
      </w:tblGrid>
      <w:tr w:rsidR="008D5B21" w14:paraId="11376D5F" w14:textId="77777777" w:rsidTr="0015519F">
        <w:trPr>
          <w:trHeight w:val="30"/>
          <w:tblCellSpacing w:w="0" w:type="auto"/>
        </w:trPr>
        <w:tc>
          <w:tcPr>
            <w:tcW w:w="67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138366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68A4D518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168FDFEC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CB34B1E" wp14:editId="0555BDCE">
                  <wp:extent cx="4216400" cy="3784600"/>
                  <wp:effectExtent l="0" t="0" r="0" b="0"/>
                  <wp:docPr id="505545769" name="Рисунок 5055457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6400" cy="378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8E3149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2057B1C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4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50C6D9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0E95F67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3FDD3D4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455F3DB6" wp14:editId="71CF3998">
                  <wp:extent cx="5295900" cy="3797300"/>
                  <wp:effectExtent l="0" t="0" r="0" b="0"/>
                  <wp:docPr id="754780715" name="Рисунок 754780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0" cy="379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B42496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8EC6DA7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709F7C87" w14:textId="77777777" w:rsidR="00F931A5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bookmarkStart w:id="4" w:name="z21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</w:p>
    <w:p w14:paraId="11FD2CAD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10DD110F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4D894C27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28C2192F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30490064" w14:textId="77777777" w:rsidR="007F5F1A" w:rsidRDefault="007F5F1A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6056EE8E" w14:textId="77777777" w:rsidR="007F5F1A" w:rsidRDefault="007F5F1A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58E5BA23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4D20F951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589C41CD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60057911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206DF4C2" w14:textId="77777777" w:rsidR="007A1FED" w:rsidRDefault="007A1FED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5E1CCFE7" w14:textId="77777777" w:rsidR="007A1FED" w:rsidRDefault="007A1FED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14:paraId="166B96DA" w14:textId="7D953454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Субзона № 2 СЭЗ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</w:t>
      </w:r>
    </w:p>
    <w:p w14:paraId="3886EBA8" w14:textId="4B801FA0" w:rsidR="008D5B21" w:rsidRPr="002B1C9D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5" w:name="z22"/>
      <w:bookmarkEnd w:id="4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Территория находится в районе микрорайона Береке, ул</w:t>
      </w:r>
      <w:r w:rsid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ица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Нефтепроводная. Площадь – 7,3 га.</w:t>
      </w:r>
    </w:p>
    <w:bookmarkEnd w:id="5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731"/>
        <w:gridCol w:w="5113"/>
      </w:tblGrid>
      <w:tr w:rsidR="008D5B21" w14:paraId="4AE11B08" w14:textId="77777777" w:rsidTr="0015519F">
        <w:trPr>
          <w:trHeight w:val="30"/>
          <w:tblCellSpacing w:w="0" w:type="auto"/>
        </w:trPr>
        <w:tc>
          <w:tcPr>
            <w:tcW w:w="74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B0B6A4B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6FF9860D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52989383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35E16B30" wp14:editId="23D9EABA">
                  <wp:extent cx="4673600" cy="3911600"/>
                  <wp:effectExtent l="0" t="0" r="0" b="0"/>
                  <wp:docPr id="1969511471" name="Рисунок 1969511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3600" cy="391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5FECE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510D586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0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DC73F0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1587437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96F1408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0EB6B0" wp14:editId="218364F7">
                  <wp:extent cx="5054600" cy="3924300"/>
                  <wp:effectExtent l="0" t="0" r="0" b="0"/>
                  <wp:docPr id="1888544255" name="Рисунок 1888544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4600" cy="392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605DA3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CF4EAD1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72F9859E" w14:textId="77777777" w:rsidR="00F931A5" w:rsidRDefault="008D5B21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  <w:bookmarkStart w:id="6" w:name="z23"/>
      <w:r w:rsidRPr="00951135">
        <w:rPr>
          <w:color w:val="000000"/>
          <w:sz w:val="28"/>
          <w:szCs w:val="28"/>
        </w:rPr>
        <w:t>    </w:t>
      </w:r>
    </w:p>
    <w:p w14:paraId="1DA75514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048DAD9E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1CB4F6E3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18262ECE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686C6389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4D702117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0E13C755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5C6CEC94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3E0710AC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0F650482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62808A1B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261AD136" w14:textId="77777777" w:rsidR="00F931A5" w:rsidRDefault="00F931A5" w:rsidP="008D5B21">
      <w:pPr>
        <w:spacing w:after="0"/>
        <w:jc w:val="both"/>
        <w:rPr>
          <w:color w:val="000000"/>
          <w:sz w:val="28"/>
          <w:szCs w:val="28"/>
          <w:lang w:val="ru-RU"/>
        </w:rPr>
      </w:pPr>
    </w:p>
    <w:p w14:paraId="38D6EA35" w14:textId="783F0E77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51135">
        <w:rPr>
          <w:color w:val="000000"/>
          <w:sz w:val="28"/>
          <w:szCs w:val="28"/>
        </w:rPr>
        <w:t> </w:t>
      </w:r>
      <w:r w:rsidRPr="00951135">
        <w:rPr>
          <w:color w:val="000000"/>
          <w:sz w:val="28"/>
          <w:szCs w:val="28"/>
          <w:lang w:val="ru-RU"/>
        </w:rPr>
        <w:t xml:space="preserve"> 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Субзона № 3 СЭЗ "</w:t>
      </w:r>
      <w:r w:rsidRPr="00951135">
        <w:rPr>
          <w:rFonts w:ascii="Times New Roman" w:hAnsi="Times New Roman" w:cs="Times New Roman"/>
          <w:color w:val="000000"/>
          <w:sz w:val="28"/>
          <w:szCs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>"</w:t>
      </w:r>
    </w:p>
    <w:p w14:paraId="27E3C71A" w14:textId="35026A85" w:rsidR="008D5B21" w:rsidRPr="002B1C9D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7" w:name="z24"/>
      <w:bookmarkEnd w:id="6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Территория находится в районе объездной кольцевой дороги, район ул</w:t>
      </w:r>
      <w:r w:rsid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ица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Промышленной, ТЭЦ 2. Площадь – 160 га.</w:t>
      </w:r>
    </w:p>
    <w:bookmarkEnd w:id="7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693"/>
        <w:gridCol w:w="5151"/>
      </w:tblGrid>
      <w:tr w:rsidR="008D5B21" w14:paraId="1AE22DCF" w14:textId="77777777" w:rsidTr="0015519F">
        <w:trPr>
          <w:trHeight w:val="30"/>
          <w:tblCellSpacing w:w="0" w:type="auto"/>
        </w:trPr>
        <w:tc>
          <w:tcPr>
            <w:tcW w:w="76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859EDBC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5D023577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38C9ECD9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48C52847" wp14:editId="4EA70FBF">
                  <wp:extent cx="4775200" cy="4330700"/>
                  <wp:effectExtent l="0" t="0" r="0" b="0"/>
                  <wp:docPr id="771790727" name="Рисунок 7717907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5200" cy="433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019C6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4398BB5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3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B1833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B045E9A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1AE1090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13F810" wp14:editId="6B206A4E">
                  <wp:extent cx="5245100" cy="4533900"/>
                  <wp:effectExtent l="0" t="0" r="0" b="0"/>
                  <wp:docPr id="96343126" name="Рисунок 96343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100" cy="453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E3D41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640B165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2F57742B" w14:textId="77777777" w:rsidR="00F931A5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  <w:bookmarkStart w:id="8" w:name="z25"/>
      <w:r w:rsidRPr="00951135">
        <w:rPr>
          <w:rFonts w:ascii="Times New Roman" w:hAnsi="Times New Roman" w:cs="Times New Roman"/>
          <w:color w:val="000000"/>
          <w:sz w:val="28"/>
        </w:rPr>
        <w:t>    </w:t>
      </w:r>
    </w:p>
    <w:p w14:paraId="11CE0A60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0A70C2EF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6242FCEA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39B854B1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61DA27B8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7542629F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2040AFC6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69FEA149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52C040D9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5F12BACB" w14:textId="77777777" w:rsidR="00F931A5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</w:p>
    <w:p w14:paraId="720427ED" w14:textId="3484A09F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  <w:lang w:val="ru-RU"/>
        </w:rPr>
      </w:pPr>
      <w:r w:rsidRPr="00951135">
        <w:rPr>
          <w:rFonts w:ascii="Times New Roman" w:hAnsi="Times New Roman" w:cs="Times New Roman"/>
          <w:color w:val="000000"/>
          <w:sz w:val="28"/>
        </w:rPr>
        <w:t> </w:t>
      </w:r>
      <w:r w:rsidRPr="00951135">
        <w:rPr>
          <w:rFonts w:ascii="Times New Roman" w:hAnsi="Times New Roman" w:cs="Times New Roman"/>
          <w:color w:val="000000"/>
          <w:sz w:val="28"/>
          <w:lang w:val="ru-RU"/>
        </w:rPr>
        <w:t xml:space="preserve"> Субзона № 4 СЭЗ "</w:t>
      </w:r>
      <w:r w:rsidRPr="00951135">
        <w:rPr>
          <w:rFonts w:ascii="Times New Roman" w:hAnsi="Times New Roman" w:cs="Times New Roman"/>
          <w:color w:val="000000"/>
          <w:sz w:val="28"/>
        </w:rPr>
        <w:t>Qyzyljar</w:t>
      </w:r>
      <w:r w:rsidRPr="00951135">
        <w:rPr>
          <w:rFonts w:ascii="Times New Roman" w:hAnsi="Times New Roman" w:cs="Times New Roman"/>
          <w:color w:val="000000"/>
          <w:sz w:val="28"/>
          <w:lang w:val="ru-RU"/>
        </w:rPr>
        <w:t>"</w:t>
      </w:r>
    </w:p>
    <w:p w14:paraId="247CA51D" w14:textId="77777777" w:rsidR="008D5B21" w:rsidRPr="00951135" w:rsidRDefault="008D5B21" w:rsidP="008D5B21">
      <w:pPr>
        <w:spacing w:after="0"/>
        <w:jc w:val="both"/>
        <w:rPr>
          <w:rFonts w:ascii="Times New Roman" w:hAnsi="Times New Roman" w:cs="Times New Roman"/>
        </w:rPr>
      </w:pPr>
      <w:bookmarkStart w:id="9" w:name="z26"/>
      <w:bookmarkEnd w:id="8"/>
      <w:r w:rsidRPr="00951135">
        <w:rPr>
          <w:rFonts w:ascii="Times New Roman" w:hAnsi="Times New Roman" w:cs="Times New Roman"/>
          <w:color w:val="000000"/>
          <w:sz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lang w:val="ru-RU"/>
        </w:rPr>
        <w:t xml:space="preserve"> Территория находится в районе микрорайона </w:t>
      </w:r>
      <w:proofErr w:type="spellStart"/>
      <w:r w:rsidRPr="00951135">
        <w:rPr>
          <w:rFonts w:ascii="Times New Roman" w:hAnsi="Times New Roman" w:cs="Times New Roman"/>
          <w:color w:val="000000"/>
          <w:sz w:val="28"/>
          <w:lang w:val="ru-RU"/>
        </w:rPr>
        <w:t>Шығыс</w:t>
      </w:r>
      <w:proofErr w:type="spellEnd"/>
      <w:r w:rsidRPr="00951135">
        <w:rPr>
          <w:rFonts w:ascii="Times New Roman" w:hAnsi="Times New Roman" w:cs="Times New Roman"/>
          <w:color w:val="000000"/>
          <w:sz w:val="28"/>
          <w:lang w:val="ru-RU"/>
        </w:rPr>
        <w:t xml:space="preserve">. </w:t>
      </w:r>
      <w:proofErr w:type="spellStart"/>
      <w:r w:rsidRPr="00951135">
        <w:rPr>
          <w:rFonts w:ascii="Times New Roman" w:hAnsi="Times New Roman" w:cs="Times New Roman"/>
          <w:color w:val="000000"/>
          <w:sz w:val="28"/>
        </w:rPr>
        <w:t>Площадь</w:t>
      </w:r>
      <w:proofErr w:type="spellEnd"/>
      <w:r w:rsidRPr="00951135">
        <w:rPr>
          <w:rFonts w:ascii="Times New Roman" w:hAnsi="Times New Roman" w:cs="Times New Roman"/>
          <w:color w:val="000000"/>
          <w:sz w:val="28"/>
        </w:rPr>
        <w:t xml:space="preserve"> – 30 </w:t>
      </w:r>
      <w:proofErr w:type="spellStart"/>
      <w:r w:rsidRPr="00951135">
        <w:rPr>
          <w:rFonts w:ascii="Times New Roman" w:hAnsi="Times New Roman" w:cs="Times New Roman"/>
          <w:color w:val="000000"/>
          <w:sz w:val="28"/>
        </w:rPr>
        <w:t>га</w:t>
      </w:r>
      <w:proofErr w:type="spellEnd"/>
      <w:r w:rsidRPr="00951135">
        <w:rPr>
          <w:rFonts w:ascii="Times New Roman" w:hAnsi="Times New Roman" w:cs="Times New Roman"/>
          <w:color w:val="000000"/>
          <w:sz w:val="28"/>
        </w:rPr>
        <w:t>.</w:t>
      </w:r>
    </w:p>
    <w:bookmarkEnd w:id="9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922"/>
        <w:gridCol w:w="4922"/>
      </w:tblGrid>
      <w:tr w:rsidR="008D5B21" w14:paraId="2BD7E514" w14:textId="77777777" w:rsidTr="0015519F">
        <w:trPr>
          <w:trHeight w:val="30"/>
          <w:tblCellSpacing w:w="0" w:type="auto"/>
        </w:trPr>
        <w:tc>
          <w:tcPr>
            <w:tcW w:w="808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D7004E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F33A812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BC39E6B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559B3323" wp14:editId="3E05A8D8">
                  <wp:extent cx="5067300" cy="3467100"/>
                  <wp:effectExtent l="0" t="0" r="0" b="0"/>
                  <wp:docPr id="1010515985" name="Рисунок 1010515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0" cy="346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A14D94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92A1761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08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CFE4AA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6884347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2DE5403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2B4C38" wp14:editId="6A17F3CE">
                  <wp:extent cx="5067300" cy="3543300"/>
                  <wp:effectExtent l="0" t="0" r="0" b="0"/>
                  <wp:docPr id="1828723427" name="Рисунок 1828723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0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49BE33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6126C77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715550C0" w14:textId="3FF9B58C" w:rsidR="008D5B21" w:rsidRPr="00F931A5" w:rsidRDefault="008D5B21" w:rsidP="00F931A5">
      <w:pPr>
        <w:spacing w:after="0"/>
        <w:rPr>
          <w:rFonts w:ascii="Times New Roman" w:hAnsi="Times New Roman" w:cs="Times New Roman"/>
          <w:lang w:val="ru-RU"/>
        </w:rPr>
      </w:pPr>
      <w:r w:rsidRPr="009F7940">
        <w:rPr>
          <w:lang w:val="ru-RU"/>
        </w:rPr>
        <w:br/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>Субзона № 5 СЭЗ "</w:t>
      </w:r>
      <w:r w:rsidRPr="00F931A5">
        <w:rPr>
          <w:rFonts w:ascii="Times New Roman" w:hAnsi="Times New Roman" w:cs="Times New Roman"/>
          <w:color w:val="000000"/>
          <w:sz w:val="28"/>
        </w:rPr>
        <w:t>Qyzyljar</w:t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>"</w:t>
      </w:r>
    </w:p>
    <w:p w14:paraId="5FD0B413" w14:textId="6C1438D9" w:rsidR="00F931A5" w:rsidRDefault="008D5B21" w:rsidP="00F931A5">
      <w:pPr>
        <w:spacing w:after="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  <w:r w:rsidRPr="00F931A5">
        <w:rPr>
          <w:rFonts w:ascii="Times New Roman" w:hAnsi="Times New Roman" w:cs="Times New Roman"/>
          <w:color w:val="000000"/>
          <w:sz w:val="28"/>
        </w:rPr>
        <w:t>     </w:t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 xml:space="preserve"> Территория находится в северной части города Петропавловска, район ул</w:t>
      </w:r>
      <w:r w:rsidR="002B1C9D">
        <w:rPr>
          <w:rFonts w:ascii="Times New Roman" w:hAnsi="Times New Roman" w:cs="Times New Roman"/>
          <w:color w:val="000000"/>
          <w:sz w:val="28"/>
          <w:lang w:val="ru-RU"/>
        </w:rPr>
        <w:t>ица</w:t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 xml:space="preserve"> Теплые Кусты, Площадь – 24,5 га.</w:t>
      </w:r>
    </w:p>
    <w:p w14:paraId="3840B56D" w14:textId="6EBE5B78" w:rsidR="00650C6C" w:rsidRPr="00650C6C" w:rsidRDefault="008D5B21" w:rsidP="007F5F1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B1C9D">
        <w:rPr>
          <w:lang w:val="ru-RU"/>
        </w:rPr>
        <w:lastRenderedPageBreak/>
        <w:br/>
      </w:r>
      <w:r>
        <w:rPr>
          <w:noProof/>
        </w:rPr>
        <w:drawing>
          <wp:inline distT="0" distB="0" distL="0" distR="0" wp14:anchorId="33F12298" wp14:editId="44C8E541">
            <wp:extent cx="2773680" cy="2667000"/>
            <wp:effectExtent l="0" t="0" r="0" b="0"/>
            <wp:docPr id="9000778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1C9D">
        <w:rPr>
          <w:noProof/>
          <w:lang w:val="ru-RU"/>
        </w:rPr>
        <w:t xml:space="preserve">           </w:t>
      </w:r>
      <w:r>
        <w:rPr>
          <w:noProof/>
        </w:rPr>
        <w:drawing>
          <wp:inline distT="0" distB="0" distL="0" distR="0" wp14:anchorId="6A0FC5C1" wp14:editId="6A6FCF46">
            <wp:extent cx="2594610" cy="2690455"/>
            <wp:effectExtent l="0" t="0" r="0" b="0"/>
            <wp:docPr id="12" name="Рисунок 12" descr="C:\Users\User\OneDrive\Рабочий стол\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OneDrive\Рабочий стол\0666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794" cy="269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0C6C" w:rsidRPr="00650C6C" w:rsidSect="00C357C3">
      <w:headerReference w:type="default" r:id="rId18"/>
      <w:pgSz w:w="12240" w:h="15840"/>
      <w:pgMar w:top="1418" w:right="85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5AD08B" w14:textId="77777777" w:rsidR="00C357C3" w:rsidRDefault="00C357C3" w:rsidP="00C357C3">
      <w:pPr>
        <w:spacing w:after="0" w:line="240" w:lineRule="auto"/>
      </w:pPr>
      <w:r>
        <w:separator/>
      </w:r>
    </w:p>
  </w:endnote>
  <w:endnote w:type="continuationSeparator" w:id="0">
    <w:p w14:paraId="0D1BD830" w14:textId="77777777" w:rsidR="00C357C3" w:rsidRDefault="00C357C3" w:rsidP="00C357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030B40" w14:textId="77777777" w:rsidR="00C357C3" w:rsidRDefault="00C357C3" w:rsidP="00C357C3">
      <w:pPr>
        <w:spacing w:after="0" w:line="240" w:lineRule="auto"/>
      </w:pPr>
      <w:r>
        <w:separator/>
      </w:r>
    </w:p>
  </w:footnote>
  <w:footnote w:type="continuationSeparator" w:id="0">
    <w:p w14:paraId="7EC664F3" w14:textId="77777777" w:rsidR="00C357C3" w:rsidRDefault="00C357C3" w:rsidP="00C357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48059931"/>
      <w:docPartObj>
        <w:docPartGallery w:val="Page Numbers (Top of Page)"/>
        <w:docPartUnique/>
      </w:docPartObj>
    </w:sdtPr>
    <w:sdtContent>
      <w:p w14:paraId="757A2EB8" w14:textId="426818C3" w:rsidR="00C357C3" w:rsidRDefault="00C357C3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345E4EFB" w14:textId="77777777" w:rsidR="00C357C3" w:rsidRDefault="00C357C3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0801"/>
    <w:rsid w:val="001D4917"/>
    <w:rsid w:val="002B1C9D"/>
    <w:rsid w:val="00470801"/>
    <w:rsid w:val="00650C6C"/>
    <w:rsid w:val="007A1FED"/>
    <w:rsid w:val="007A4AA0"/>
    <w:rsid w:val="007F5F1A"/>
    <w:rsid w:val="00864CF9"/>
    <w:rsid w:val="008A2B8B"/>
    <w:rsid w:val="008B3E02"/>
    <w:rsid w:val="008D5B21"/>
    <w:rsid w:val="008F008A"/>
    <w:rsid w:val="00951135"/>
    <w:rsid w:val="009B15DA"/>
    <w:rsid w:val="00A2025C"/>
    <w:rsid w:val="00BD4AAE"/>
    <w:rsid w:val="00BE17E1"/>
    <w:rsid w:val="00C15F83"/>
    <w:rsid w:val="00C357C3"/>
    <w:rsid w:val="00F931A5"/>
    <w:rsid w:val="00FE4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627946"/>
  <w15:chartTrackingRefBased/>
  <w15:docId w15:val="{FC1D5EDD-A677-4CB6-B653-9B17504F3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650C6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650C6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8D5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4">
    <w:name w:val="header"/>
    <w:basedOn w:val="a"/>
    <w:link w:val="a5"/>
    <w:uiPriority w:val="99"/>
    <w:unhideWhenUsed/>
    <w:rsid w:val="00C35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357C3"/>
  </w:style>
  <w:style w:type="paragraph" w:styleId="a6">
    <w:name w:val="footer"/>
    <w:basedOn w:val="a"/>
    <w:link w:val="a7"/>
    <w:uiPriority w:val="99"/>
    <w:unhideWhenUsed/>
    <w:rsid w:val="00C357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357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52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3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73F973-CB9F-4EBD-B5D5-B14E742CD4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6</Pages>
  <Words>181</Words>
  <Characters>1037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Yelaman Alikhanov</dc:creator>
  <cp:keywords/>
  <dc:description/>
  <cp:lastModifiedBy>Темирлан Шорабеков</cp:lastModifiedBy>
  <cp:revision>19</cp:revision>
  <dcterms:created xsi:type="dcterms:W3CDTF">2024-12-09T12:36:00Z</dcterms:created>
  <dcterms:modified xsi:type="dcterms:W3CDTF">2025-03-28T10:04:00Z</dcterms:modified>
</cp:coreProperties>
</file>